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E1203" w14:textId="77777777" w:rsidR="00347D09" w:rsidRPr="006C1E7A" w:rsidRDefault="00347D09" w:rsidP="00347D09">
      <w:pPr>
        <w:shd w:val="clear" w:color="auto" w:fill="F9F9F9"/>
        <w:spacing w:line="240" w:lineRule="auto"/>
        <w:ind w:left="0" w:firstLine="0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5B25B5">
        <w:rPr>
          <w:rFonts w:ascii="Times New Roman" w:hAnsi="Times New Roman" w:cs="Times New Roman"/>
          <w:b/>
          <w:sz w:val="24"/>
          <w:szCs w:val="24"/>
        </w:rPr>
        <w:t xml:space="preserve">Video Title: </w:t>
      </w:r>
      <w:r w:rsidRPr="006C1E7A">
        <w:rPr>
          <w:rFonts w:ascii="Times New Roman" w:hAnsi="Times New Roman" w:cs="Times New Roman"/>
          <w:bCs/>
          <w:sz w:val="24"/>
          <w:szCs w:val="24"/>
        </w:rPr>
        <w:t>How the Boston Consulting Group (BCG) Growth-Share Matrix Works</w:t>
      </w:r>
    </w:p>
    <w:p w14:paraId="4865CACA" w14:textId="4953D535" w:rsidR="00347D09" w:rsidRPr="006C1E7A" w:rsidRDefault="00347D09" w:rsidP="00347D09">
      <w:pPr>
        <w:spacing w:line="240" w:lineRule="auto"/>
        <w:ind w:left="0" w:firstLine="0"/>
        <w:rPr>
          <w:rStyle w:val="Hyperlink"/>
          <w:rFonts w:ascii="Times New Roman" w:hAnsi="Times New Roman" w:cs="Times New Roman"/>
          <w:bCs/>
          <w:color w:val="auto"/>
          <w:sz w:val="24"/>
          <w:szCs w:val="24"/>
        </w:rPr>
      </w:pPr>
      <w:r w:rsidRPr="005B25B5">
        <w:rPr>
          <w:rFonts w:ascii="Times New Roman" w:hAnsi="Times New Roman" w:cs="Times New Roman"/>
          <w:b/>
          <w:sz w:val="24"/>
          <w:szCs w:val="24"/>
        </w:rPr>
        <w:t xml:space="preserve">Video URL: </w:t>
      </w:r>
      <w:bookmarkStart w:id="0" w:name="_Hlk69618087"/>
      <w:r w:rsidR="006C1E7A">
        <w:rPr>
          <w:rFonts w:ascii="Times New Roman" w:hAnsi="Times New Roman" w:cs="Times New Roman"/>
          <w:bCs/>
          <w:sz w:val="24"/>
          <w:szCs w:val="24"/>
        </w:rPr>
        <w:fldChar w:fldCharType="begin"/>
      </w:r>
      <w:r w:rsidR="006C1E7A">
        <w:rPr>
          <w:rFonts w:ascii="Times New Roman" w:hAnsi="Times New Roman" w:cs="Times New Roman"/>
          <w:bCs/>
          <w:sz w:val="24"/>
          <w:szCs w:val="24"/>
        </w:rPr>
        <w:instrText xml:space="preserve"> HYPERLINK "</w:instrText>
      </w:r>
      <w:r w:rsidR="006C1E7A" w:rsidRPr="006C1E7A">
        <w:rPr>
          <w:rFonts w:ascii="Times New Roman" w:hAnsi="Times New Roman" w:cs="Times New Roman"/>
          <w:bCs/>
          <w:sz w:val="24"/>
          <w:szCs w:val="24"/>
        </w:rPr>
        <w:instrText>https://www.youtube.com/watch?v=lc36fK38pLA</w:instrText>
      </w:r>
      <w:r w:rsidR="006C1E7A">
        <w:rPr>
          <w:rFonts w:ascii="Times New Roman" w:hAnsi="Times New Roman" w:cs="Times New Roman"/>
          <w:bCs/>
          <w:sz w:val="24"/>
          <w:szCs w:val="24"/>
        </w:rPr>
        <w:instrText xml:space="preserve">" </w:instrText>
      </w:r>
      <w:r w:rsidR="006C1E7A">
        <w:rPr>
          <w:rFonts w:ascii="Times New Roman" w:hAnsi="Times New Roman" w:cs="Times New Roman"/>
          <w:bCs/>
          <w:sz w:val="24"/>
          <w:szCs w:val="24"/>
        </w:rPr>
        <w:fldChar w:fldCharType="separate"/>
      </w:r>
      <w:r w:rsidR="006C1E7A" w:rsidRPr="00153DE5">
        <w:rPr>
          <w:rStyle w:val="Hyperlink"/>
          <w:rFonts w:ascii="Times New Roman" w:hAnsi="Times New Roman" w:cs="Times New Roman"/>
          <w:bCs/>
          <w:sz w:val="24"/>
          <w:szCs w:val="24"/>
        </w:rPr>
        <w:t>https://www.youtube.com/watch?v=lc36fK38pLA</w:t>
      </w:r>
      <w:r w:rsidR="006C1E7A">
        <w:rPr>
          <w:rFonts w:ascii="Times New Roman" w:hAnsi="Times New Roman" w:cs="Times New Roman"/>
          <w:bCs/>
          <w:sz w:val="24"/>
          <w:szCs w:val="24"/>
        </w:rPr>
        <w:fldChar w:fldCharType="end"/>
      </w:r>
      <w:r w:rsidR="006C1E7A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bookmarkEnd w:id="0"/>
    <w:p w14:paraId="04218F16" w14:textId="0D4D34E9" w:rsidR="00347D09" w:rsidRPr="006C1E7A" w:rsidRDefault="00347D09" w:rsidP="00347D09">
      <w:pPr>
        <w:spacing w:line="240" w:lineRule="auto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r w:rsidRPr="005B25B5">
        <w:rPr>
          <w:rFonts w:ascii="Times New Roman" w:hAnsi="Times New Roman" w:cs="Times New Roman"/>
          <w:b/>
          <w:sz w:val="24"/>
          <w:szCs w:val="24"/>
        </w:rPr>
        <w:t xml:space="preserve">Run Time/Source: </w:t>
      </w:r>
      <w:r w:rsidRPr="006C1E7A">
        <w:rPr>
          <w:rFonts w:ascii="Times New Roman" w:hAnsi="Times New Roman" w:cs="Times New Roman"/>
          <w:bCs/>
          <w:sz w:val="24"/>
          <w:szCs w:val="24"/>
        </w:rPr>
        <w:t>15.07 Alanis Business Academy</w:t>
      </w:r>
      <w:r w:rsidR="006C1E7A">
        <w:rPr>
          <w:rFonts w:ascii="Times New Roman" w:hAnsi="Times New Roman" w:cs="Times New Roman"/>
          <w:bCs/>
          <w:sz w:val="24"/>
          <w:szCs w:val="24"/>
        </w:rPr>
        <w:t>/YouTube</w:t>
      </w:r>
    </w:p>
    <w:p w14:paraId="167B0175" w14:textId="77777777" w:rsidR="00347D09" w:rsidRPr="006C1E7A" w:rsidRDefault="00347D09" w:rsidP="00347D09">
      <w:pPr>
        <w:spacing w:line="240" w:lineRule="auto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r w:rsidRPr="005B25B5">
        <w:rPr>
          <w:rFonts w:ascii="Times New Roman" w:hAnsi="Times New Roman" w:cs="Times New Roman"/>
          <w:b/>
          <w:sz w:val="24"/>
          <w:szCs w:val="24"/>
        </w:rPr>
        <w:t xml:space="preserve">Close Caption Available:  </w:t>
      </w:r>
      <w:r w:rsidRPr="006C1E7A">
        <w:rPr>
          <w:rFonts w:ascii="Times New Roman" w:hAnsi="Times New Roman" w:cs="Times New Roman"/>
          <w:bCs/>
          <w:sz w:val="24"/>
          <w:szCs w:val="24"/>
        </w:rPr>
        <w:t>Yes</w:t>
      </w:r>
    </w:p>
    <w:p w14:paraId="07F39D67" w14:textId="77777777" w:rsidR="00347D09" w:rsidRPr="005B25B5" w:rsidRDefault="00347D09" w:rsidP="00347D0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7EA3F3A" w14:textId="3FC9E9BD" w:rsidR="00347D09" w:rsidRPr="006C1E7A" w:rsidRDefault="00347D09" w:rsidP="006C1E7A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C1E7A">
        <w:rPr>
          <w:rFonts w:ascii="Times New Roman" w:hAnsi="Times New Roman" w:cs="Times New Roman"/>
          <w:bCs/>
          <w:sz w:val="24"/>
          <w:szCs w:val="24"/>
        </w:rPr>
        <w:t xml:space="preserve">The Boston Consulting Group Matrix is a widely </w:t>
      </w:r>
      <w:r w:rsidR="00310B0A" w:rsidRPr="006C1E7A">
        <w:rPr>
          <w:rFonts w:ascii="Times New Roman" w:hAnsi="Times New Roman" w:cs="Times New Roman"/>
          <w:bCs/>
          <w:sz w:val="24"/>
          <w:szCs w:val="24"/>
        </w:rPr>
        <w:t>known</w:t>
      </w:r>
      <w:r w:rsidRPr="006C1E7A">
        <w:rPr>
          <w:rFonts w:ascii="Times New Roman" w:hAnsi="Times New Roman" w:cs="Times New Roman"/>
          <w:bCs/>
          <w:sz w:val="24"/>
          <w:szCs w:val="24"/>
        </w:rPr>
        <w:t xml:space="preserve"> and used tool to evaluate businesses and can be applied to divisions of an organization, products, etc.  </w:t>
      </w:r>
    </w:p>
    <w:p w14:paraId="44B5CD7B" w14:textId="77777777" w:rsidR="00727E22" w:rsidRDefault="00727E22" w:rsidP="006C1E7A">
      <w:p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6088607F" w14:textId="6C088E9E" w:rsidR="00347D09" w:rsidRPr="007430ED" w:rsidRDefault="00347D09" w:rsidP="006C1E7A">
      <w:pPr>
        <w:spacing w:line="240" w:lineRule="auto"/>
        <w:ind w:left="0" w:firstLine="0"/>
        <w:rPr>
          <w:rFonts w:ascii="Times New Roman" w:hAnsi="Times New Roman" w:cs="Times New Roman"/>
          <w:bCs/>
          <w:sz w:val="24"/>
          <w:szCs w:val="24"/>
        </w:rPr>
      </w:pPr>
      <w:r w:rsidRPr="007430ED">
        <w:rPr>
          <w:rFonts w:ascii="Times New Roman" w:hAnsi="Times New Roman" w:cs="Times New Roman"/>
          <w:bCs/>
          <w:sz w:val="24"/>
          <w:szCs w:val="24"/>
        </w:rPr>
        <w:t>Questions:</w:t>
      </w:r>
    </w:p>
    <w:p w14:paraId="1F5432E5" w14:textId="77777777" w:rsidR="006C1E7A" w:rsidRPr="005B25B5" w:rsidRDefault="006C1E7A" w:rsidP="006C1E7A">
      <w:p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6AEACC77" w14:textId="7EC0DA3E" w:rsidR="00347D09" w:rsidRPr="006C1E7A" w:rsidRDefault="00347D09" w:rsidP="00347D0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9F9F9"/>
        </w:rPr>
      </w:pPr>
      <w:r w:rsidRPr="006C1E7A">
        <w:rPr>
          <w:rFonts w:ascii="Times New Roman" w:hAnsi="Times New Roman" w:cs="Times New Roman"/>
          <w:bCs/>
          <w:sz w:val="24"/>
          <w:szCs w:val="24"/>
          <w:shd w:val="clear" w:color="auto" w:fill="F9F9F9"/>
        </w:rPr>
        <w:t>What is the Boston Consulting Group Matrix and how is it developed?</w:t>
      </w:r>
    </w:p>
    <w:p w14:paraId="25E2645F" w14:textId="0508B718" w:rsidR="006C1E7A" w:rsidRDefault="006C1E7A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3A64B73C" w14:textId="44D65662" w:rsidR="007430ED" w:rsidRDefault="007430ED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6DBCC26B" w14:textId="7D7B7462" w:rsidR="007430ED" w:rsidRDefault="007430ED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042CDB00" w14:textId="47DA4B2B" w:rsidR="007430ED" w:rsidRDefault="007430ED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1C8284FE" w14:textId="5634CBFB" w:rsidR="007430ED" w:rsidRDefault="007430ED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42822F81" w14:textId="77777777" w:rsidR="007430ED" w:rsidRDefault="007430ED" w:rsidP="006C1E7A">
      <w:pPr>
        <w:spacing w:line="240" w:lineRule="auto"/>
        <w:ind w:left="0"/>
        <w:rPr>
          <w:bCs/>
          <w:color w:val="4472C4" w:themeColor="accent1"/>
          <w:sz w:val="24"/>
          <w:szCs w:val="24"/>
        </w:rPr>
      </w:pPr>
    </w:p>
    <w:p w14:paraId="1EB2F70E" w14:textId="40DE94E4" w:rsidR="00347D09" w:rsidRPr="006C1E7A" w:rsidRDefault="00347D09" w:rsidP="006C1E7A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Cs/>
          <w:sz w:val="24"/>
          <w:szCs w:val="24"/>
          <w:shd w:val="clear" w:color="auto" w:fill="F9F9F9"/>
        </w:rPr>
      </w:pPr>
      <w:r w:rsidRPr="006C1E7A">
        <w:rPr>
          <w:rFonts w:ascii="Times New Roman" w:hAnsi="Times New Roman" w:cs="Times New Roman"/>
          <w:bCs/>
          <w:sz w:val="24"/>
          <w:szCs w:val="24"/>
          <w:shd w:val="clear" w:color="auto" w:fill="F9F9F9"/>
        </w:rPr>
        <w:t>What are the outcomes of the matrix analysis?</w:t>
      </w:r>
    </w:p>
    <w:p w14:paraId="3602BD34" w14:textId="77777777" w:rsidR="006C1E7A" w:rsidRPr="006C1E7A" w:rsidRDefault="006C1E7A" w:rsidP="006C1E7A">
      <w:pPr>
        <w:pStyle w:val="ListParagraph"/>
        <w:spacing w:line="240" w:lineRule="auto"/>
        <w:ind w:firstLine="0"/>
        <w:rPr>
          <w:rFonts w:ascii="Times New Roman" w:hAnsi="Times New Roman" w:cs="Times New Roman"/>
          <w:bCs/>
          <w:i/>
          <w:iCs/>
          <w:sz w:val="24"/>
          <w:szCs w:val="24"/>
          <w:shd w:val="clear" w:color="auto" w:fill="F9F9F9"/>
        </w:rPr>
      </w:pPr>
    </w:p>
    <w:sectPr w:rsidR="006C1E7A" w:rsidRPr="006C1E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1039"/>
    <w:multiLevelType w:val="hybridMultilevel"/>
    <w:tmpl w:val="936C3D10"/>
    <w:lvl w:ilvl="0" w:tplc="EB9ECA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3030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D09"/>
    <w:rsid w:val="00310B0A"/>
    <w:rsid w:val="00347D09"/>
    <w:rsid w:val="006C1E7A"/>
    <w:rsid w:val="00727E22"/>
    <w:rsid w:val="007430ED"/>
    <w:rsid w:val="00C0414F"/>
    <w:rsid w:val="00E6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8BEF0"/>
  <w15:chartTrackingRefBased/>
  <w15:docId w15:val="{85493BB8-2F23-47C2-92E0-E39443B64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Cs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7D09"/>
    <w:pPr>
      <w:spacing w:after="0" w:line="480" w:lineRule="auto"/>
      <w:ind w:left="144" w:right="144" w:firstLine="576"/>
    </w:pPr>
    <w:rPr>
      <w:rFonts w:asciiTheme="minorHAnsi" w:hAnsiTheme="minorHAnsi" w:cstheme="minorBidi"/>
      <w:bCs w:val="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7D0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47D09"/>
    <w:pPr>
      <w:ind w:left="720"/>
      <w:contextualSpacing/>
    </w:pPr>
  </w:style>
  <w:style w:type="paragraph" w:customStyle="1" w:styleId="Style23">
    <w:name w:val="Style 23"/>
    <w:basedOn w:val="Normal"/>
    <w:rsid w:val="00347D09"/>
    <w:pPr>
      <w:widowControl w:val="0"/>
      <w:autoSpaceDE w:val="0"/>
      <w:autoSpaceDN w:val="0"/>
      <w:spacing w:line="240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C1E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Daniel Luciano</cp:lastModifiedBy>
  <cp:revision>6</cp:revision>
  <dcterms:created xsi:type="dcterms:W3CDTF">2021-04-18T11:03:00Z</dcterms:created>
  <dcterms:modified xsi:type="dcterms:W3CDTF">2021-05-27T20:46:00Z</dcterms:modified>
</cp:coreProperties>
</file>