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9F" w:rsidRPr="00AF0F71" w:rsidRDefault="0062309F" w:rsidP="0062309F">
      <w:pPr>
        <w:spacing w:after="0"/>
        <w:rPr>
          <w:rFonts w:ascii="Arial" w:hAnsi="Arial" w:cs="Arial"/>
        </w:rPr>
      </w:pPr>
      <w:r w:rsidRPr="00AF0F71">
        <w:rPr>
          <w:rFonts w:ascii="Arial" w:hAnsi="Arial" w:cs="Arial"/>
          <w:b/>
        </w:rPr>
        <w:t xml:space="preserve">Video Title: </w:t>
      </w:r>
      <w:r w:rsidR="00AF0F71" w:rsidRPr="00AF0F71">
        <w:rPr>
          <w:rFonts w:ascii="Arial" w:hAnsi="Arial" w:cs="Arial"/>
          <w:b/>
        </w:rPr>
        <w:t xml:space="preserve"> </w:t>
      </w:r>
      <w:r w:rsidR="00AF0F71" w:rsidRPr="00AF0F71">
        <w:rPr>
          <w:rFonts w:ascii="Arial" w:hAnsi="Arial" w:cs="Arial"/>
        </w:rPr>
        <w:t>An Introduction to SBA</w:t>
      </w:r>
    </w:p>
    <w:p w:rsidR="004B256A" w:rsidRPr="00AF0F71" w:rsidRDefault="0062309F" w:rsidP="00AF0F71">
      <w:pPr>
        <w:spacing w:after="0"/>
        <w:rPr>
          <w:rFonts w:ascii="Arial" w:hAnsi="Arial" w:cs="Arial"/>
        </w:rPr>
      </w:pPr>
      <w:r w:rsidRPr="00AF0F71">
        <w:rPr>
          <w:rFonts w:ascii="Arial" w:hAnsi="Arial" w:cs="Arial"/>
          <w:b/>
        </w:rPr>
        <w:t xml:space="preserve">Video URL: </w:t>
      </w:r>
      <w:hyperlink r:id="rId6" w:history="1">
        <w:r w:rsidR="004B256A" w:rsidRPr="00B55985">
          <w:rPr>
            <w:rStyle w:val="Hyperlink"/>
            <w:rFonts w:ascii="Arial" w:hAnsi="Arial" w:cs="Arial"/>
          </w:rPr>
          <w:t>https://www.youtube.com/watch?v=Wl_llIcT1V8</w:t>
        </w:r>
      </w:hyperlink>
      <w:r w:rsidR="004B256A">
        <w:rPr>
          <w:rFonts w:ascii="Arial" w:hAnsi="Arial" w:cs="Arial"/>
        </w:rPr>
        <w:t xml:space="preserve"> </w:t>
      </w:r>
    </w:p>
    <w:p w:rsidR="0062309F" w:rsidRPr="00AF0F71" w:rsidRDefault="0062309F" w:rsidP="00AF0F71">
      <w:pPr>
        <w:spacing w:after="0"/>
        <w:rPr>
          <w:rFonts w:ascii="Arial" w:hAnsi="Arial" w:cs="Arial"/>
        </w:rPr>
      </w:pPr>
      <w:r w:rsidRPr="00AF0F71">
        <w:rPr>
          <w:rFonts w:ascii="Arial" w:hAnsi="Arial" w:cs="Arial"/>
          <w:b/>
        </w:rPr>
        <w:t xml:space="preserve">Running Time/Source: </w:t>
      </w:r>
      <w:bookmarkStart w:id="0" w:name="_GoBack"/>
      <w:bookmarkEnd w:id="0"/>
      <w:r w:rsidR="009638EF">
        <w:rPr>
          <w:rFonts w:ascii="Arial" w:hAnsi="Arial" w:cs="Arial"/>
        </w:rPr>
        <w:t>2:</w:t>
      </w:r>
      <w:r w:rsidR="00AF0F71" w:rsidRPr="00AF0F71">
        <w:rPr>
          <w:rFonts w:ascii="Arial" w:hAnsi="Arial" w:cs="Arial"/>
        </w:rPr>
        <w:t>2</w:t>
      </w:r>
      <w:r w:rsidR="009638EF">
        <w:rPr>
          <w:rFonts w:ascii="Arial" w:hAnsi="Arial" w:cs="Arial"/>
        </w:rPr>
        <w:t>0</w:t>
      </w:r>
      <w:r w:rsidR="00AF0F71" w:rsidRPr="00AF0F71">
        <w:rPr>
          <w:rFonts w:ascii="Arial" w:hAnsi="Arial" w:cs="Arial"/>
        </w:rPr>
        <w:t>,</w:t>
      </w:r>
      <w:r w:rsidR="00AF0F71" w:rsidRPr="00AF0F71">
        <w:rPr>
          <w:rFonts w:ascii="Arial" w:hAnsi="Arial" w:cs="Arial"/>
          <w:b/>
        </w:rPr>
        <w:t xml:space="preserve"> </w:t>
      </w:r>
      <w:r w:rsidR="00AF0F71" w:rsidRPr="00AF0F71">
        <w:rPr>
          <w:rFonts w:ascii="Arial" w:hAnsi="Arial" w:cs="Arial"/>
        </w:rPr>
        <w:t>U.S. Small Business Administration/YouTube</w:t>
      </w:r>
    </w:p>
    <w:p w:rsidR="0062309F" w:rsidRPr="00AF0F71" w:rsidRDefault="0062309F" w:rsidP="00AF0F71">
      <w:pPr>
        <w:spacing w:after="0"/>
        <w:rPr>
          <w:rFonts w:ascii="Arial" w:hAnsi="Arial" w:cs="Arial"/>
        </w:rPr>
      </w:pPr>
      <w:r w:rsidRPr="00AF0F71">
        <w:rPr>
          <w:rFonts w:ascii="Arial" w:hAnsi="Arial" w:cs="Arial"/>
          <w:b/>
        </w:rPr>
        <w:t xml:space="preserve">Close Caption Available:  </w:t>
      </w:r>
      <w:r w:rsidR="00AF0F71" w:rsidRPr="00AF0F71">
        <w:rPr>
          <w:rFonts w:ascii="Arial" w:hAnsi="Arial" w:cs="Arial"/>
        </w:rPr>
        <w:t>Yes</w:t>
      </w:r>
    </w:p>
    <w:p w:rsidR="0062309F" w:rsidRPr="00AF0F71" w:rsidRDefault="0062309F" w:rsidP="00AF0F71">
      <w:pPr>
        <w:spacing w:after="0"/>
        <w:rPr>
          <w:rFonts w:ascii="Arial" w:hAnsi="Arial" w:cs="Arial"/>
        </w:rPr>
      </w:pPr>
    </w:p>
    <w:p w:rsidR="00E4374A" w:rsidRPr="00AF0F71" w:rsidRDefault="00E4374A" w:rsidP="00E4374A">
      <w:pPr>
        <w:rPr>
          <w:rFonts w:ascii="Arial" w:hAnsi="Arial" w:cs="Arial"/>
        </w:rPr>
      </w:pPr>
      <w:r w:rsidRPr="00AF0F71">
        <w:rPr>
          <w:rFonts w:ascii="Arial" w:hAnsi="Arial" w:cs="Arial"/>
        </w:rPr>
        <w:t>This video overviews different types of small business assistance provided by the U.S. Small Business Administration (SBA).  The SBA has offices in local communities and online assistance</w:t>
      </w:r>
      <w:r w:rsidR="00AF0F71" w:rsidRPr="00AF0F71">
        <w:rPr>
          <w:rFonts w:ascii="Arial" w:hAnsi="Arial" w:cs="Arial"/>
        </w:rPr>
        <w:t xml:space="preserve"> (c</w:t>
      </w:r>
      <w:r w:rsidRPr="00AF0F71">
        <w:rPr>
          <w:rFonts w:ascii="Arial" w:hAnsi="Arial" w:cs="Arial"/>
        </w:rPr>
        <w:t>ounseling, training, and business opportunity specialists</w:t>
      </w:r>
      <w:r w:rsidR="00AF0F71" w:rsidRPr="00AF0F71">
        <w:rPr>
          <w:rFonts w:ascii="Arial" w:hAnsi="Arial" w:cs="Arial"/>
        </w:rPr>
        <w:t>)</w:t>
      </w:r>
      <w:r w:rsidRPr="00AF0F71">
        <w:rPr>
          <w:rFonts w:ascii="Arial" w:hAnsi="Arial" w:cs="Arial"/>
        </w:rPr>
        <w:t xml:space="preserve">.  District, regional, and disaster field offices provide startup and development support for small businesses.  Resource partners can assist veterans, women, and those interested in government contracting.  </w:t>
      </w:r>
    </w:p>
    <w:p w:rsidR="00E4374A" w:rsidRDefault="00E4374A" w:rsidP="005B4E79">
      <w:pPr>
        <w:spacing w:after="0"/>
        <w:rPr>
          <w:rFonts w:ascii="Arial" w:hAnsi="Arial" w:cs="Arial"/>
        </w:rPr>
      </w:pPr>
      <w:r w:rsidRPr="00AF0F71">
        <w:rPr>
          <w:rFonts w:ascii="Arial" w:hAnsi="Arial" w:cs="Arial"/>
        </w:rPr>
        <w:t>Questions:</w:t>
      </w:r>
    </w:p>
    <w:p w:rsidR="005B4E79" w:rsidRPr="00AF0F71" w:rsidRDefault="005B4E79" w:rsidP="005B4E79">
      <w:pPr>
        <w:spacing w:after="0"/>
        <w:rPr>
          <w:rFonts w:ascii="Arial" w:hAnsi="Arial" w:cs="Arial"/>
        </w:rPr>
      </w:pPr>
    </w:p>
    <w:p w:rsidR="00E4374A" w:rsidRPr="00AF0F71" w:rsidRDefault="00E4374A" w:rsidP="00AF0F7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AF0F71">
        <w:rPr>
          <w:rFonts w:ascii="Arial" w:hAnsi="Arial" w:cs="Arial"/>
        </w:rPr>
        <w:t>What is the SBA?</w:t>
      </w:r>
    </w:p>
    <w:p w:rsidR="00AF0F71" w:rsidRPr="00AF0F71" w:rsidRDefault="00AF0F71" w:rsidP="00AF0F7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AF0F71" w:rsidRDefault="00AF0F71" w:rsidP="00AF0F71">
      <w:pPr>
        <w:spacing w:after="0" w:line="240" w:lineRule="auto"/>
        <w:rPr>
          <w:rFonts w:ascii="Arial" w:hAnsi="Arial" w:cs="Arial"/>
        </w:rPr>
      </w:pPr>
    </w:p>
    <w:p w:rsidR="001C42AA" w:rsidRDefault="001C42AA" w:rsidP="00AF0F71">
      <w:pPr>
        <w:spacing w:after="0" w:line="240" w:lineRule="auto"/>
        <w:rPr>
          <w:rFonts w:ascii="Arial" w:hAnsi="Arial" w:cs="Arial"/>
        </w:rPr>
      </w:pPr>
    </w:p>
    <w:p w:rsidR="001C42AA" w:rsidRDefault="001C42AA" w:rsidP="00AF0F71">
      <w:pPr>
        <w:spacing w:after="0" w:line="240" w:lineRule="auto"/>
        <w:rPr>
          <w:rFonts w:ascii="Arial" w:hAnsi="Arial" w:cs="Arial"/>
        </w:rPr>
      </w:pPr>
    </w:p>
    <w:p w:rsidR="001C42AA" w:rsidRPr="00AF0F71" w:rsidRDefault="001C42AA" w:rsidP="00AF0F71">
      <w:pPr>
        <w:spacing w:after="0" w:line="240" w:lineRule="auto"/>
        <w:rPr>
          <w:rFonts w:ascii="Arial" w:hAnsi="Arial" w:cs="Arial"/>
        </w:rPr>
      </w:pPr>
    </w:p>
    <w:p w:rsidR="00E4374A" w:rsidRPr="00AF0F71" w:rsidRDefault="00E4374A" w:rsidP="00AF0F7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AF0F71">
        <w:rPr>
          <w:rFonts w:ascii="Arial" w:hAnsi="Arial" w:cs="Arial"/>
        </w:rPr>
        <w:t>Where are its offices?</w:t>
      </w:r>
    </w:p>
    <w:p w:rsidR="00AF0F71" w:rsidRPr="00AF0F71" w:rsidRDefault="00AF0F71" w:rsidP="00AF0F7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AF0F71" w:rsidRDefault="00AF0F71" w:rsidP="00AF0F71">
      <w:pPr>
        <w:spacing w:after="0" w:line="240" w:lineRule="auto"/>
        <w:rPr>
          <w:rFonts w:ascii="Arial" w:hAnsi="Arial" w:cs="Arial"/>
        </w:rPr>
      </w:pPr>
    </w:p>
    <w:p w:rsidR="001C42AA" w:rsidRDefault="001C42AA" w:rsidP="00AF0F71">
      <w:pPr>
        <w:spacing w:after="0" w:line="240" w:lineRule="auto"/>
        <w:rPr>
          <w:rFonts w:ascii="Arial" w:hAnsi="Arial" w:cs="Arial"/>
        </w:rPr>
      </w:pPr>
    </w:p>
    <w:p w:rsidR="001C42AA" w:rsidRDefault="001C42AA" w:rsidP="00AF0F71">
      <w:pPr>
        <w:spacing w:after="0" w:line="240" w:lineRule="auto"/>
        <w:rPr>
          <w:rFonts w:ascii="Arial" w:hAnsi="Arial" w:cs="Arial"/>
        </w:rPr>
      </w:pPr>
    </w:p>
    <w:p w:rsidR="001C42AA" w:rsidRPr="00AF0F71" w:rsidRDefault="001C42AA" w:rsidP="00AF0F71">
      <w:pPr>
        <w:spacing w:after="0" w:line="240" w:lineRule="auto"/>
        <w:rPr>
          <w:rFonts w:ascii="Arial" w:hAnsi="Arial" w:cs="Arial"/>
        </w:rPr>
      </w:pPr>
    </w:p>
    <w:p w:rsidR="00E4374A" w:rsidRPr="00AF0F71" w:rsidRDefault="00E4374A" w:rsidP="00AF0F7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AF0F71">
        <w:rPr>
          <w:rFonts w:ascii="Arial" w:hAnsi="Arial" w:cs="Arial"/>
        </w:rPr>
        <w:t>What does SBA provide in assistance to small businesses?</w:t>
      </w:r>
    </w:p>
    <w:p w:rsidR="00AF0F71" w:rsidRPr="00AF0F71" w:rsidRDefault="00AF0F71" w:rsidP="00AF0F71">
      <w:pPr>
        <w:spacing w:after="0" w:line="240" w:lineRule="auto"/>
        <w:rPr>
          <w:rFonts w:ascii="Arial" w:hAnsi="Arial" w:cs="Arial"/>
        </w:rPr>
      </w:pPr>
    </w:p>
    <w:p w:rsidR="00AF0F71" w:rsidRDefault="00AF0F71" w:rsidP="00AF0F71">
      <w:pPr>
        <w:spacing w:after="0" w:line="240" w:lineRule="auto"/>
        <w:rPr>
          <w:rFonts w:ascii="Arial" w:hAnsi="Arial" w:cs="Arial"/>
        </w:rPr>
      </w:pPr>
    </w:p>
    <w:p w:rsidR="001C42AA" w:rsidRDefault="001C42AA" w:rsidP="00AF0F71">
      <w:pPr>
        <w:spacing w:after="0" w:line="240" w:lineRule="auto"/>
        <w:rPr>
          <w:rFonts w:ascii="Arial" w:hAnsi="Arial" w:cs="Arial"/>
        </w:rPr>
      </w:pPr>
    </w:p>
    <w:p w:rsidR="001C42AA" w:rsidRDefault="001C42AA" w:rsidP="00AF0F71">
      <w:pPr>
        <w:spacing w:after="0" w:line="240" w:lineRule="auto"/>
        <w:rPr>
          <w:rFonts w:ascii="Arial" w:hAnsi="Arial" w:cs="Arial"/>
        </w:rPr>
      </w:pPr>
    </w:p>
    <w:p w:rsidR="001C42AA" w:rsidRPr="00AF0F71" w:rsidRDefault="001C42AA" w:rsidP="00AF0F71">
      <w:pPr>
        <w:spacing w:after="0" w:line="240" w:lineRule="auto"/>
        <w:rPr>
          <w:rFonts w:ascii="Arial" w:hAnsi="Arial" w:cs="Arial"/>
        </w:rPr>
      </w:pPr>
    </w:p>
    <w:p w:rsidR="00E4374A" w:rsidRPr="00AF0F71" w:rsidRDefault="00E4374A" w:rsidP="00AF0F7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AF0F71">
        <w:rPr>
          <w:rFonts w:ascii="Arial" w:hAnsi="Arial" w:cs="Arial"/>
        </w:rPr>
        <w:t>What do district and regionals offices do?</w:t>
      </w:r>
    </w:p>
    <w:p w:rsidR="00AF0F71" w:rsidRPr="00AF0F71" w:rsidRDefault="00AF0F71" w:rsidP="00AF0F7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AF0F71" w:rsidRDefault="00AF0F71" w:rsidP="00AF0F7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1C42AA" w:rsidRDefault="001C42AA" w:rsidP="00AF0F7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1C42AA" w:rsidRDefault="001C42AA" w:rsidP="00AF0F7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1C42AA" w:rsidRPr="00AF0F71" w:rsidRDefault="001C42AA" w:rsidP="00AF0F7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E4374A" w:rsidRPr="00AF0F71" w:rsidRDefault="00E4374A" w:rsidP="00AF0F7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AF0F71">
        <w:rPr>
          <w:rFonts w:ascii="Arial" w:hAnsi="Arial" w:cs="Arial"/>
        </w:rPr>
        <w:t xml:space="preserve">What are disaster field </w:t>
      </w:r>
      <w:proofErr w:type="gramStart"/>
      <w:r w:rsidRPr="00AF0F71">
        <w:rPr>
          <w:rFonts w:ascii="Arial" w:hAnsi="Arial" w:cs="Arial"/>
        </w:rPr>
        <w:t>offices.</w:t>
      </w:r>
      <w:proofErr w:type="gramEnd"/>
    </w:p>
    <w:p w:rsidR="00AF0F71" w:rsidRPr="00AF0F71" w:rsidRDefault="00AF0F71" w:rsidP="00AF0F7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AF0F71" w:rsidRDefault="00AF0F71" w:rsidP="00AF0F71">
      <w:pPr>
        <w:spacing w:after="0" w:line="240" w:lineRule="auto"/>
        <w:rPr>
          <w:rFonts w:ascii="Arial" w:hAnsi="Arial" w:cs="Arial"/>
        </w:rPr>
      </w:pPr>
    </w:p>
    <w:p w:rsidR="001C42AA" w:rsidRDefault="001C42AA" w:rsidP="00AF0F71">
      <w:pPr>
        <w:spacing w:after="0" w:line="240" w:lineRule="auto"/>
        <w:rPr>
          <w:rFonts w:ascii="Arial" w:hAnsi="Arial" w:cs="Arial"/>
        </w:rPr>
      </w:pPr>
    </w:p>
    <w:p w:rsidR="001C42AA" w:rsidRDefault="001C42AA" w:rsidP="00AF0F71">
      <w:pPr>
        <w:spacing w:after="0" w:line="240" w:lineRule="auto"/>
        <w:rPr>
          <w:rFonts w:ascii="Arial" w:hAnsi="Arial" w:cs="Arial"/>
        </w:rPr>
      </w:pPr>
    </w:p>
    <w:p w:rsidR="001C42AA" w:rsidRPr="00AF0F71" w:rsidRDefault="001C42AA" w:rsidP="00AF0F71">
      <w:pPr>
        <w:spacing w:after="0" w:line="240" w:lineRule="auto"/>
        <w:rPr>
          <w:rFonts w:ascii="Arial" w:hAnsi="Arial" w:cs="Arial"/>
        </w:rPr>
      </w:pPr>
    </w:p>
    <w:p w:rsidR="00E4374A" w:rsidRPr="00AF0F71" w:rsidRDefault="00E4374A" w:rsidP="00AF0F7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AF0F71">
        <w:rPr>
          <w:rFonts w:ascii="Arial" w:hAnsi="Arial" w:cs="Arial"/>
        </w:rPr>
        <w:t>What are resource partners?</w:t>
      </w:r>
    </w:p>
    <w:sectPr w:rsidR="00E4374A" w:rsidRPr="00AF0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512CF"/>
    <w:multiLevelType w:val="hybridMultilevel"/>
    <w:tmpl w:val="80D27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80158"/>
    <w:multiLevelType w:val="hybridMultilevel"/>
    <w:tmpl w:val="C9C8B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4A"/>
    <w:rsid w:val="001C42AA"/>
    <w:rsid w:val="001D3D6F"/>
    <w:rsid w:val="00452139"/>
    <w:rsid w:val="004B256A"/>
    <w:rsid w:val="005B4E79"/>
    <w:rsid w:val="0062309F"/>
    <w:rsid w:val="00731028"/>
    <w:rsid w:val="007E2EE6"/>
    <w:rsid w:val="009638EF"/>
    <w:rsid w:val="00AF0F71"/>
    <w:rsid w:val="00DD30D0"/>
    <w:rsid w:val="00E4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74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7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374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37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74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7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374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37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l_llIcT1V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Lucianod</dc:creator>
  <cp:lastModifiedBy>Dan Luciano</cp:lastModifiedBy>
  <cp:revision>12</cp:revision>
  <dcterms:created xsi:type="dcterms:W3CDTF">2016-01-27T00:02:00Z</dcterms:created>
  <dcterms:modified xsi:type="dcterms:W3CDTF">2017-08-24T11:40:00Z</dcterms:modified>
</cp:coreProperties>
</file>