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E5" w:rsidRPr="007661EF" w:rsidRDefault="009943E5" w:rsidP="009943E5">
      <w:pPr>
        <w:spacing w:after="0"/>
        <w:rPr>
          <w:rFonts w:ascii="Arial" w:hAnsi="Arial" w:cs="Arial"/>
        </w:rPr>
      </w:pPr>
      <w:r w:rsidRPr="007661EF">
        <w:rPr>
          <w:rFonts w:ascii="Arial" w:hAnsi="Arial" w:cs="Arial"/>
          <w:b/>
        </w:rPr>
        <w:t xml:space="preserve">Video Title: </w:t>
      </w:r>
      <w:r w:rsidR="007661EF" w:rsidRPr="007661EF">
        <w:rPr>
          <w:rFonts w:ascii="Arial" w:hAnsi="Arial" w:cs="Arial"/>
        </w:rPr>
        <w:t>Time value of money</w:t>
      </w:r>
    </w:p>
    <w:p w:rsidR="009943E5" w:rsidRPr="007661EF" w:rsidRDefault="009943E5" w:rsidP="009943E5">
      <w:pPr>
        <w:spacing w:after="0"/>
        <w:rPr>
          <w:rFonts w:ascii="Arial" w:hAnsi="Arial" w:cs="Arial"/>
        </w:rPr>
      </w:pPr>
      <w:r w:rsidRPr="007661EF">
        <w:rPr>
          <w:rFonts w:ascii="Arial" w:hAnsi="Arial" w:cs="Arial"/>
          <w:b/>
        </w:rPr>
        <w:t xml:space="preserve">Video URL: </w:t>
      </w:r>
      <w:hyperlink r:id="rId9" w:history="1">
        <w:r w:rsidR="007661EF" w:rsidRPr="007661EF">
          <w:rPr>
            <w:rStyle w:val="Hyperlink"/>
            <w:rFonts w:ascii="Arial" w:hAnsi="Arial" w:cs="Arial"/>
          </w:rPr>
          <w:t>https://www.khanacademy.org/economics-finance-domain/core-finance/interest-tutorial/present-value/v/time-value-of-money</w:t>
        </w:r>
      </w:hyperlink>
      <w:r w:rsidR="007661EF" w:rsidRPr="007661EF">
        <w:rPr>
          <w:rFonts w:ascii="Arial" w:hAnsi="Arial" w:cs="Arial"/>
        </w:rPr>
        <w:t xml:space="preserve"> </w:t>
      </w:r>
      <w:r w:rsidRPr="007661EF">
        <w:rPr>
          <w:rStyle w:val="Hyperlink"/>
          <w:rFonts w:ascii="Arial" w:hAnsi="Arial" w:cs="Arial"/>
        </w:rPr>
        <w:t xml:space="preserve"> </w:t>
      </w:r>
    </w:p>
    <w:p w:rsidR="009943E5" w:rsidRPr="007661EF" w:rsidRDefault="009943E5" w:rsidP="009943E5">
      <w:pPr>
        <w:spacing w:after="0"/>
        <w:rPr>
          <w:rFonts w:ascii="Arial" w:hAnsi="Arial" w:cs="Arial"/>
          <w:b/>
        </w:rPr>
      </w:pPr>
      <w:r w:rsidRPr="007661EF">
        <w:rPr>
          <w:rFonts w:ascii="Arial" w:hAnsi="Arial" w:cs="Arial"/>
          <w:b/>
        </w:rPr>
        <w:t xml:space="preserve">Running Time/Source:  </w:t>
      </w:r>
      <w:r w:rsidR="007661EF" w:rsidRPr="007661EF">
        <w:rPr>
          <w:rFonts w:ascii="Arial" w:hAnsi="Arial" w:cs="Arial"/>
          <w:b/>
        </w:rPr>
        <w:t>8</w:t>
      </w:r>
      <w:r w:rsidRPr="007661EF">
        <w:rPr>
          <w:rFonts w:ascii="Arial" w:hAnsi="Arial" w:cs="Arial"/>
        </w:rPr>
        <w:t>:</w:t>
      </w:r>
      <w:r w:rsidR="007661EF" w:rsidRPr="007661EF">
        <w:rPr>
          <w:rFonts w:ascii="Arial" w:hAnsi="Arial" w:cs="Arial"/>
        </w:rPr>
        <w:t>16</w:t>
      </w:r>
      <w:r w:rsidRPr="007661EF">
        <w:rPr>
          <w:rFonts w:ascii="Arial" w:hAnsi="Arial" w:cs="Arial"/>
        </w:rPr>
        <w:t xml:space="preserve">, </w:t>
      </w:r>
      <w:r w:rsidR="007661EF" w:rsidRPr="007661EF">
        <w:rPr>
          <w:rFonts w:ascii="Arial" w:hAnsi="Arial" w:cs="Arial"/>
        </w:rPr>
        <w:t>Khan Academy/</w:t>
      </w:r>
      <w:r w:rsidRPr="007661EF">
        <w:rPr>
          <w:rFonts w:ascii="Arial" w:hAnsi="Arial" w:cs="Arial"/>
        </w:rPr>
        <w:t>YouTube</w:t>
      </w:r>
    </w:p>
    <w:p w:rsidR="009943E5" w:rsidRPr="007661EF" w:rsidRDefault="009943E5" w:rsidP="009943E5">
      <w:pPr>
        <w:spacing w:after="0"/>
        <w:rPr>
          <w:rFonts w:ascii="Arial" w:hAnsi="Arial" w:cs="Arial"/>
        </w:rPr>
      </w:pPr>
      <w:r w:rsidRPr="007661EF">
        <w:rPr>
          <w:rFonts w:ascii="Arial" w:hAnsi="Arial" w:cs="Arial"/>
          <w:b/>
        </w:rPr>
        <w:t xml:space="preserve">Close Caption Available:  </w:t>
      </w:r>
      <w:r w:rsidRPr="007661EF">
        <w:rPr>
          <w:rFonts w:ascii="Arial" w:hAnsi="Arial" w:cs="Arial"/>
        </w:rPr>
        <w:t>Yes</w:t>
      </w:r>
    </w:p>
    <w:p w:rsidR="009943E5" w:rsidRPr="007661EF" w:rsidRDefault="009943E5" w:rsidP="00A10A82">
      <w:pPr>
        <w:spacing w:after="0" w:line="240" w:lineRule="auto"/>
        <w:jc w:val="both"/>
        <w:rPr>
          <w:rFonts w:ascii="Arial" w:hAnsi="Arial" w:cs="Arial"/>
        </w:rPr>
      </w:pPr>
    </w:p>
    <w:p w:rsidR="007661EF" w:rsidRPr="007661EF" w:rsidRDefault="007661EF" w:rsidP="007661EF">
      <w:pPr>
        <w:rPr>
          <w:rFonts w:ascii="Arial" w:hAnsi="Arial" w:cs="Arial"/>
        </w:rPr>
      </w:pPr>
      <w:r w:rsidRPr="007661EF">
        <w:rPr>
          <w:rFonts w:ascii="Arial" w:hAnsi="Arial" w:cs="Arial"/>
        </w:rPr>
        <w:t>This video gives some examples using interest, future value, and present value</w:t>
      </w:r>
      <w:r>
        <w:rPr>
          <w:rFonts w:ascii="Arial" w:hAnsi="Arial" w:cs="Arial"/>
        </w:rPr>
        <w:t xml:space="preserve"> </w:t>
      </w:r>
      <w:r w:rsidRPr="007661EF">
        <w:rPr>
          <w:rFonts w:ascii="Arial" w:hAnsi="Arial" w:cs="Arial"/>
        </w:rPr>
        <w:t>calculations.  Students can learn time value of money concepts.  The discount rate used in the analyses is a critical variable.  In this video it is assumed that the interest rate (or discount rate) equals a risk-free 10 percent.  These concepts can be used to value (for example) an investment or a firm. </w:t>
      </w:r>
    </w:p>
    <w:p w:rsidR="007661EF" w:rsidRPr="007661EF" w:rsidRDefault="007661EF" w:rsidP="007661EF">
      <w:pPr>
        <w:rPr>
          <w:rFonts w:ascii="Arial" w:hAnsi="Arial" w:cs="Arial"/>
        </w:rPr>
      </w:pPr>
      <w:r w:rsidRPr="007661EF">
        <w:rPr>
          <w:rFonts w:ascii="Arial" w:hAnsi="Arial" w:cs="Arial"/>
        </w:rPr>
        <w:t>Questions:</w:t>
      </w:r>
    </w:p>
    <w:p w:rsidR="007661EF" w:rsidRPr="007661EF" w:rsidRDefault="007661EF" w:rsidP="0076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661EF">
        <w:rPr>
          <w:rFonts w:ascii="Arial" w:hAnsi="Arial" w:cs="Arial"/>
        </w:rPr>
        <w:t>What does $100 in a bank earning a 10 percent risk-free interest rate equal after one year?  Two years?</w:t>
      </w:r>
    </w:p>
    <w:p w:rsidR="007661EF" w:rsidRPr="007661EF" w:rsidRDefault="007661EF" w:rsidP="007661EF">
      <w:pPr>
        <w:pStyle w:val="ListParagraph"/>
        <w:spacing w:after="0"/>
        <w:rPr>
          <w:rFonts w:ascii="Arial" w:hAnsi="Arial" w:cs="Arial"/>
          <w:i/>
          <w:color w:val="5B9BD5" w:themeColor="accent1"/>
        </w:rPr>
      </w:pPr>
    </w:p>
    <w:p w:rsidR="007661EF" w:rsidRDefault="007661EF" w:rsidP="007661EF">
      <w:pPr>
        <w:pStyle w:val="ListParagraph"/>
        <w:spacing w:after="0"/>
        <w:rPr>
          <w:rFonts w:ascii="Arial" w:hAnsi="Arial" w:cs="Arial"/>
          <w:i/>
          <w:color w:val="5B9BD5" w:themeColor="accent1"/>
        </w:rPr>
      </w:pPr>
    </w:p>
    <w:p w:rsidR="00426743" w:rsidRDefault="00426743" w:rsidP="007661EF">
      <w:pPr>
        <w:pStyle w:val="ListParagraph"/>
        <w:spacing w:after="0"/>
        <w:rPr>
          <w:rFonts w:ascii="Arial" w:hAnsi="Arial" w:cs="Arial"/>
          <w:i/>
          <w:color w:val="5B9BD5" w:themeColor="accent1"/>
        </w:rPr>
      </w:pPr>
    </w:p>
    <w:p w:rsidR="00426743" w:rsidRPr="007661EF" w:rsidRDefault="00426743" w:rsidP="007661EF">
      <w:pPr>
        <w:pStyle w:val="ListParagraph"/>
        <w:spacing w:after="0"/>
        <w:rPr>
          <w:rFonts w:ascii="Arial" w:hAnsi="Arial" w:cs="Arial"/>
          <w:i/>
          <w:color w:val="5B9BD5" w:themeColor="accent1"/>
        </w:rPr>
      </w:pPr>
    </w:p>
    <w:p w:rsidR="007661EF" w:rsidRPr="007661EF" w:rsidRDefault="007661EF" w:rsidP="0076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661EF">
        <w:rPr>
          <w:rFonts w:ascii="Arial" w:hAnsi="Arial" w:cs="Arial"/>
        </w:rPr>
        <w:t>What is the present value of $121 two years in the future?</w:t>
      </w:r>
    </w:p>
    <w:p w:rsidR="007661EF" w:rsidRPr="007661EF" w:rsidRDefault="007661EF" w:rsidP="007661EF">
      <w:pPr>
        <w:pStyle w:val="ListParagraph"/>
        <w:spacing w:after="0"/>
        <w:rPr>
          <w:rFonts w:ascii="Arial" w:hAnsi="Arial" w:cs="Arial"/>
          <w:i/>
          <w:color w:val="5B9BD5" w:themeColor="accent1"/>
        </w:rPr>
      </w:pPr>
    </w:p>
    <w:p w:rsidR="007661EF" w:rsidRDefault="007661EF" w:rsidP="007661EF">
      <w:pPr>
        <w:spacing w:after="0"/>
        <w:rPr>
          <w:rFonts w:ascii="Arial" w:hAnsi="Arial" w:cs="Arial"/>
        </w:rPr>
      </w:pPr>
    </w:p>
    <w:p w:rsidR="00426743" w:rsidRDefault="00426743" w:rsidP="007661EF">
      <w:pPr>
        <w:spacing w:after="0"/>
        <w:rPr>
          <w:rFonts w:ascii="Arial" w:hAnsi="Arial" w:cs="Arial"/>
        </w:rPr>
      </w:pPr>
    </w:p>
    <w:p w:rsidR="00426743" w:rsidRPr="007661EF" w:rsidRDefault="00426743" w:rsidP="007661EF">
      <w:pPr>
        <w:spacing w:after="0"/>
        <w:rPr>
          <w:rFonts w:ascii="Arial" w:hAnsi="Arial" w:cs="Arial"/>
        </w:rPr>
      </w:pPr>
    </w:p>
    <w:p w:rsidR="007661EF" w:rsidRPr="007661EF" w:rsidRDefault="007661EF" w:rsidP="0076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661EF">
        <w:rPr>
          <w:rFonts w:ascii="Arial" w:hAnsi="Arial" w:cs="Arial"/>
        </w:rPr>
        <w:t>What is the present value of $65 one year in the future?</w:t>
      </w:r>
    </w:p>
    <w:p w:rsidR="007661EF" w:rsidRPr="007661EF" w:rsidRDefault="007661EF" w:rsidP="007661EF">
      <w:pPr>
        <w:pStyle w:val="ListParagraph"/>
        <w:spacing w:after="0"/>
        <w:rPr>
          <w:rFonts w:ascii="Arial" w:hAnsi="Arial" w:cs="Arial"/>
          <w:i/>
          <w:color w:val="5B9BD5" w:themeColor="accent1"/>
        </w:rPr>
      </w:pPr>
    </w:p>
    <w:p w:rsidR="007661EF" w:rsidRDefault="007661EF" w:rsidP="007661EF">
      <w:pPr>
        <w:spacing w:after="0" w:line="240" w:lineRule="auto"/>
        <w:rPr>
          <w:rFonts w:ascii="Arial" w:hAnsi="Arial" w:cs="Arial"/>
        </w:rPr>
      </w:pPr>
    </w:p>
    <w:p w:rsidR="00426743" w:rsidRDefault="00426743" w:rsidP="007661EF">
      <w:pPr>
        <w:spacing w:after="0" w:line="240" w:lineRule="auto"/>
        <w:rPr>
          <w:rFonts w:ascii="Arial" w:hAnsi="Arial" w:cs="Arial"/>
        </w:rPr>
      </w:pPr>
    </w:p>
    <w:p w:rsidR="00426743" w:rsidRPr="007661EF" w:rsidRDefault="00426743" w:rsidP="007661EF">
      <w:pPr>
        <w:spacing w:after="0" w:line="240" w:lineRule="auto"/>
        <w:rPr>
          <w:rFonts w:ascii="Arial" w:hAnsi="Arial" w:cs="Arial"/>
        </w:rPr>
      </w:pPr>
    </w:p>
    <w:p w:rsidR="007661EF" w:rsidRPr="007661EF" w:rsidRDefault="007661EF" w:rsidP="007661E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7661EF">
        <w:rPr>
          <w:rFonts w:ascii="Arial" w:hAnsi="Arial" w:cs="Arial"/>
        </w:rPr>
        <w:t>What is the future value of $59.09 in one year if it earns 10% interest rates in the bank?</w:t>
      </w:r>
      <w:bookmarkStart w:id="0" w:name="_GoBack"/>
      <w:bookmarkEnd w:id="0"/>
    </w:p>
    <w:sectPr w:rsidR="007661EF" w:rsidRPr="007661E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02" w:rsidRDefault="00201F02" w:rsidP="002C5496">
      <w:pPr>
        <w:spacing w:after="0" w:line="240" w:lineRule="auto"/>
      </w:pPr>
      <w:r>
        <w:separator/>
      </w:r>
    </w:p>
  </w:endnote>
  <w:endnote w:type="continuationSeparator" w:id="0">
    <w:p w:rsidR="00201F02" w:rsidRDefault="00201F02" w:rsidP="002C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96" w:rsidRPr="002C5496" w:rsidRDefault="002C5496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02" w:rsidRDefault="00201F02" w:rsidP="002C5496">
      <w:pPr>
        <w:spacing w:after="0" w:line="240" w:lineRule="auto"/>
      </w:pPr>
      <w:r>
        <w:separator/>
      </w:r>
    </w:p>
  </w:footnote>
  <w:footnote w:type="continuationSeparator" w:id="0">
    <w:p w:rsidR="00201F02" w:rsidRDefault="00201F02" w:rsidP="002C5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D2938"/>
    <w:multiLevelType w:val="hybridMultilevel"/>
    <w:tmpl w:val="8D9ACAA8"/>
    <w:lvl w:ilvl="0" w:tplc="3A485ED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A1C76"/>
    <w:multiLevelType w:val="hybridMultilevel"/>
    <w:tmpl w:val="9BA2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C7F08"/>
    <w:multiLevelType w:val="hybridMultilevel"/>
    <w:tmpl w:val="980A3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E4"/>
    <w:rsid w:val="000465D4"/>
    <w:rsid w:val="000B75F2"/>
    <w:rsid w:val="00107C85"/>
    <w:rsid w:val="00126F30"/>
    <w:rsid w:val="001A01DA"/>
    <w:rsid w:val="001E37E4"/>
    <w:rsid w:val="00201F02"/>
    <w:rsid w:val="0020696E"/>
    <w:rsid w:val="002A5392"/>
    <w:rsid w:val="002C5496"/>
    <w:rsid w:val="002C5B16"/>
    <w:rsid w:val="00307DA1"/>
    <w:rsid w:val="00310302"/>
    <w:rsid w:val="00342AE1"/>
    <w:rsid w:val="00371858"/>
    <w:rsid w:val="0039162C"/>
    <w:rsid w:val="003E32DD"/>
    <w:rsid w:val="00426743"/>
    <w:rsid w:val="004A3759"/>
    <w:rsid w:val="005F69E9"/>
    <w:rsid w:val="006632AB"/>
    <w:rsid w:val="006B242C"/>
    <w:rsid w:val="007661EF"/>
    <w:rsid w:val="00782C19"/>
    <w:rsid w:val="007B3B19"/>
    <w:rsid w:val="00823149"/>
    <w:rsid w:val="008808C4"/>
    <w:rsid w:val="0090317E"/>
    <w:rsid w:val="009246CC"/>
    <w:rsid w:val="00977520"/>
    <w:rsid w:val="009943E5"/>
    <w:rsid w:val="00A10A82"/>
    <w:rsid w:val="00B25788"/>
    <w:rsid w:val="00BB3405"/>
    <w:rsid w:val="00BE2DB2"/>
    <w:rsid w:val="00BE3E12"/>
    <w:rsid w:val="00C530A6"/>
    <w:rsid w:val="00CA5625"/>
    <w:rsid w:val="00CB75E9"/>
    <w:rsid w:val="00CB7805"/>
    <w:rsid w:val="00CE00AF"/>
    <w:rsid w:val="00D401FE"/>
    <w:rsid w:val="00E1615F"/>
    <w:rsid w:val="00E80875"/>
    <w:rsid w:val="00F21647"/>
    <w:rsid w:val="00F70C04"/>
    <w:rsid w:val="00FB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96"/>
  </w:style>
  <w:style w:type="paragraph" w:styleId="Footer">
    <w:name w:val="footer"/>
    <w:basedOn w:val="Normal"/>
    <w:link w:val="Foot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96"/>
  </w:style>
  <w:style w:type="character" w:styleId="Hyperlink">
    <w:name w:val="Hyperlink"/>
    <w:basedOn w:val="DefaultParagraphFont"/>
    <w:uiPriority w:val="99"/>
    <w:unhideWhenUsed/>
    <w:rsid w:val="007B3B19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07C8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42AE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96"/>
  </w:style>
  <w:style w:type="paragraph" w:styleId="Footer">
    <w:name w:val="footer"/>
    <w:basedOn w:val="Normal"/>
    <w:link w:val="Foot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96"/>
  </w:style>
  <w:style w:type="character" w:styleId="Hyperlink">
    <w:name w:val="Hyperlink"/>
    <w:basedOn w:val="DefaultParagraphFont"/>
    <w:uiPriority w:val="99"/>
    <w:unhideWhenUsed/>
    <w:rsid w:val="007B3B19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07C8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42AE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khanacademy.org/economics-finance-domain/core-finance/interest-tutorial/present-value/v/time-value-of-mon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8F309-AB6D-40E6-B1F1-375824E8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Ferrell</dc:creator>
  <cp:lastModifiedBy>Dan Luciano</cp:lastModifiedBy>
  <cp:revision>2</cp:revision>
  <cp:lastPrinted>2016-02-29T00:30:00Z</cp:lastPrinted>
  <dcterms:created xsi:type="dcterms:W3CDTF">2020-01-06T20:18:00Z</dcterms:created>
  <dcterms:modified xsi:type="dcterms:W3CDTF">2020-01-06T20:18:00Z</dcterms:modified>
</cp:coreProperties>
</file>